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897" w:rsidRDefault="00DA61EB" w:rsidP="00A71897">
      <w:pPr>
        <w:spacing w:after="12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358518" cy="1087949"/>
            <wp:effectExtent l="0" t="0" r="0" b="0"/>
            <wp:docPr id="5" name="Рисунок 5" descr="C:\Documents and Settings\kooa.adm\Рабочий стол\Герб ХМА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kooa.adm\Рабочий стол\Герб ХМА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92" cy="1089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709" w:rsidRPr="00B5470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038932" cy="1033153"/>
            <wp:effectExtent l="0" t="0" r="8890" b="0"/>
            <wp:docPr id="4" name="Рисунок 1" descr="C:\Documents and Settings\kooa.adm\Рабочий стол\Герб Сур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oa.adm\Рабочий стол\Герб СурГУ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592" cy="105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470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</w:t>
      </w:r>
      <w:r w:rsidR="00B5470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1012384" cy="1008000"/>
            <wp:effectExtent l="19050" t="0" r="0" b="0"/>
            <wp:docPr id="3" name="Рисунок 1" descr="C:\Documents and Settings\Аурика рабочая\Рабочий стол\ab14fM9Oq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урика рабочая\Рабочий стол\ab14fM9Oqk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384" cy="10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4709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</w:t>
      </w:r>
    </w:p>
    <w:p w:rsidR="008571C5" w:rsidRPr="00906B26" w:rsidRDefault="008571C5" w:rsidP="003504ED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906B26">
        <w:rPr>
          <w:rFonts w:ascii="Times New Roman" w:hAnsi="Times New Roman" w:cs="Times New Roman"/>
          <w:b/>
        </w:rPr>
        <w:t xml:space="preserve">ПРОГРАММА </w:t>
      </w:r>
      <w:r w:rsidR="008412BC" w:rsidRPr="00906B26">
        <w:rPr>
          <w:rFonts w:ascii="Times New Roman" w:hAnsi="Times New Roman" w:cs="Times New Roman"/>
          <w:b/>
        </w:rPr>
        <w:t>МЕРОПРИЯТИЙ 2</w:t>
      </w:r>
      <w:r w:rsidR="0010360E" w:rsidRPr="00906B26">
        <w:rPr>
          <w:rFonts w:ascii="Times New Roman" w:hAnsi="Times New Roman" w:cs="Times New Roman"/>
          <w:b/>
        </w:rPr>
        <w:t xml:space="preserve">9 ОКТЯБРЯ </w:t>
      </w:r>
      <w:r w:rsidR="00407BFF" w:rsidRPr="00906B26">
        <w:rPr>
          <w:rFonts w:ascii="Times New Roman" w:hAnsi="Times New Roman" w:cs="Times New Roman"/>
          <w:b/>
        </w:rPr>
        <w:t>2016 г.</w:t>
      </w:r>
    </w:p>
    <w:p w:rsidR="0010360E" w:rsidRPr="00906B26" w:rsidRDefault="0010360E" w:rsidP="0010360E">
      <w:pPr>
        <w:spacing w:after="120" w:line="240" w:lineRule="auto"/>
        <w:jc w:val="center"/>
        <w:rPr>
          <w:rFonts w:ascii="Times New Roman" w:hAnsi="Times New Roman" w:cs="Times New Roman"/>
          <w:b/>
          <w:caps/>
        </w:rPr>
      </w:pPr>
      <w:r w:rsidRPr="00906B26">
        <w:rPr>
          <w:rFonts w:ascii="Times New Roman" w:hAnsi="Times New Roman" w:cs="Times New Roman"/>
          <w:b/>
          <w:caps/>
        </w:rPr>
        <w:t>Всероссийская научно-практическа</w:t>
      </w:r>
      <w:r w:rsidR="00381BBB" w:rsidRPr="00906B26">
        <w:rPr>
          <w:rFonts w:ascii="Times New Roman" w:hAnsi="Times New Roman" w:cs="Times New Roman"/>
          <w:b/>
          <w:caps/>
        </w:rPr>
        <w:t>я</w:t>
      </w:r>
      <w:r w:rsidRPr="00906B26">
        <w:rPr>
          <w:rFonts w:ascii="Times New Roman" w:hAnsi="Times New Roman" w:cs="Times New Roman"/>
          <w:b/>
          <w:caps/>
        </w:rPr>
        <w:t xml:space="preserve"> конференция </w:t>
      </w:r>
    </w:p>
    <w:p w:rsidR="0010360E" w:rsidRPr="00906B26" w:rsidRDefault="0010360E" w:rsidP="0010360E">
      <w:pPr>
        <w:spacing w:after="120" w:line="240" w:lineRule="auto"/>
        <w:jc w:val="center"/>
        <w:rPr>
          <w:rFonts w:ascii="Times New Roman" w:hAnsi="Times New Roman" w:cs="Times New Roman"/>
          <w:b/>
          <w:caps/>
        </w:rPr>
      </w:pPr>
      <w:r w:rsidRPr="00906B26">
        <w:rPr>
          <w:rFonts w:ascii="Times New Roman" w:hAnsi="Times New Roman" w:cs="Times New Roman"/>
          <w:b/>
          <w:caps/>
        </w:rPr>
        <w:t>«Фундаментальные и прикладные проблемы</w:t>
      </w:r>
    </w:p>
    <w:p w:rsidR="0010360E" w:rsidRPr="00906B26" w:rsidRDefault="0010360E" w:rsidP="0010360E">
      <w:pPr>
        <w:spacing w:after="120" w:line="240" w:lineRule="auto"/>
        <w:jc w:val="center"/>
        <w:rPr>
          <w:rFonts w:ascii="Times New Roman" w:hAnsi="Times New Roman" w:cs="Times New Roman"/>
          <w:b/>
          <w:caps/>
        </w:rPr>
      </w:pPr>
      <w:r w:rsidRPr="00906B26">
        <w:rPr>
          <w:rFonts w:ascii="Times New Roman" w:hAnsi="Times New Roman" w:cs="Times New Roman"/>
          <w:b/>
          <w:caps/>
        </w:rPr>
        <w:t xml:space="preserve"> здоровьесбережения человека на Севере»</w:t>
      </w:r>
    </w:p>
    <w:p w:rsidR="00E34BE4" w:rsidRPr="001C0B72" w:rsidRDefault="003E63E7" w:rsidP="00104CC0">
      <w:pPr>
        <w:jc w:val="center"/>
        <w:rPr>
          <w:rFonts w:ascii="Times New Roman" w:hAnsi="Times New Roman" w:cs="Times New Roman"/>
        </w:rPr>
      </w:pPr>
      <w:r w:rsidRPr="001C0B72">
        <w:rPr>
          <w:rFonts w:ascii="Times New Roman" w:hAnsi="Times New Roman" w:cs="Times New Roman"/>
        </w:rPr>
        <w:t xml:space="preserve">г. Сургут, </w:t>
      </w:r>
      <w:r w:rsidR="001C0B72" w:rsidRPr="001C0B72">
        <w:rPr>
          <w:rFonts w:ascii="Times New Roman" w:hAnsi="Times New Roman" w:cs="Times New Roman"/>
        </w:rPr>
        <w:t>пр. Ленина, 1, главный</w:t>
      </w:r>
      <w:r w:rsidR="0010360E" w:rsidRPr="001C0B72">
        <w:rPr>
          <w:rFonts w:ascii="Times New Roman" w:hAnsi="Times New Roman" w:cs="Times New Roman"/>
        </w:rPr>
        <w:t xml:space="preserve"> </w:t>
      </w:r>
      <w:r w:rsidRPr="001C0B72">
        <w:rPr>
          <w:rFonts w:ascii="Times New Roman" w:hAnsi="Times New Roman" w:cs="Times New Roman"/>
        </w:rPr>
        <w:t xml:space="preserve">корпус </w:t>
      </w:r>
      <w:proofErr w:type="spellStart"/>
      <w:r w:rsidRPr="001C0B72">
        <w:rPr>
          <w:rFonts w:ascii="Times New Roman" w:hAnsi="Times New Roman" w:cs="Times New Roman"/>
        </w:rPr>
        <w:t>СурГУ</w:t>
      </w:r>
      <w:proofErr w:type="spellEnd"/>
    </w:p>
    <w:tbl>
      <w:tblPr>
        <w:tblW w:w="9885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3"/>
        <w:gridCol w:w="3792"/>
        <w:gridCol w:w="4380"/>
      </w:tblGrid>
      <w:tr w:rsidR="003E63E7" w:rsidRPr="00906B26" w:rsidTr="00906B26">
        <w:trPr>
          <w:trHeight w:val="425"/>
          <w:jc w:val="center"/>
        </w:trPr>
        <w:tc>
          <w:tcPr>
            <w:tcW w:w="1713" w:type="dxa"/>
            <w:vAlign w:val="center"/>
          </w:tcPr>
          <w:p w:rsidR="003E63E7" w:rsidRPr="001C0B72" w:rsidRDefault="003E63E7" w:rsidP="00E663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1C0B72">
              <w:rPr>
                <w:rFonts w:ascii="Times New Roman" w:hAnsi="Times New Roman" w:cs="Times New Roman"/>
                <w:b/>
                <w:color w:val="000000" w:themeColor="text1"/>
              </w:rPr>
              <w:t>09.30-10.00</w:t>
            </w:r>
          </w:p>
        </w:tc>
        <w:tc>
          <w:tcPr>
            <w:tcW w:w="3792" w:type="dxa"/>
            <w:vAlign w:val="center"/>
          </w:tcPr>
          <w:p w:rsidR="003E63E7" w:rsidRPr="001C0B72" w:rsidRDefault="003E63E7" w:rsidP="00DC4E0B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1C0B72">
              <w:rPr>
                <w:rFonts w:ascii="Times New Roman" w:hAnsi="Times New Roman" w:cs="Times New Roman"/>
                <w:color w:val="000000" w:themeColor="text1"/>
              </w:rPr>
              <w:t xml:space="preserve">Регистрация участников </w:t>
            </w:r>
          </w:p>
        </w:tc>
        <w:tc>
          <w:tcPr>
            <w:tcW w:w="4380" w:type="dxa"/>
            <w:vAlign w:val="center"/>
          </w:tcPr>
          <w:p w:rsidR="00E23B44" w:rsidRPr="001C0B72" w:rsidRDefault="008412BC" w:rsidP="003504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0B72">
              <w:rPr>
                <w:rFonts w:ascii="Times New Roman" w:hAnsi="Times New Roman" w:cs="Times New Roman"/>
              </w:rPr>
              <w:t>Х</w:t>
            </w:r>
            <w:r w:rsidR="003E63E7" w:rsidRPr="001C0B72">
              <w:rPr>
                <w:rFonts w:ascii="Times New Roman" w:hAnsi="Times New Roman" w:cs="Times New Roman"/>
              </w:rPr>
              <w:t>олл 2-го этажа</w:t>
            </w:r>
            <w:r w:rsidR="00E23B44" w:rsidRPr="001C0B72">
              <w:rPr>
                <w:rFonts w:ascii="Times New Roman" w:hAnsi="Times New Roman" w:cs="Times New Roman"/>
              </w:rPr>
              <w:t>,</w:t>
            </w:r>
          </w:p>
          <w:p w:rsidR="003E63E7" w:rsidRPr="001C0B72" w:rsidRDefault="001C0B72" w:rsidP="003504E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B72">
              <w:rPr>
                <w:rFonts w:ascii="Times New Roman" w:hAnsi="Times New Roman" w:cs="Times New Roman"/>
              </w:rPr>
              <w:t>главного</w:t>
            </w:r>
            <w:r w:rsidR="00E23B44" w:rsidRPr="001C0B72">
              <w:rPr>
                <w:rFonts w:ascii="Times New Roman" w:hAnsi="Times New Roman" w:cs="Times New Roman"/>
              </w:rPr>
              <w:t xml:space="preserve"> корпуса </w:t>
            </w:r>
            <w:proofErr w:type="spellStart"/>
            <w:r w:rsidR="00944373" w:rsidRPr="001C0B72">
              <w:rPr>
                <w:rFonts w:ascii="Times New Roman" w:hAnsi="Times New Roman" w:cs="Times New Roman"/>
              </w:rPr>
              <w:t>СурГУ</w:t>
            </w:r>
            <w:proofErr w:type="spellEnd"/>
          </w:p>
        </w:tc>
      </w:tr>
      <w:tr w:rsidR="003E63E7" w:rsidRPr="00906B26" w:rsidTr="00906B26">
        <w:trPr>
          <w:trHeight w:val="425"/>
          <w:jc w:val="center"/>
        </w:trPr>
        <w:tc>
          <w:tcPr>
            <w:tcW w:w="1713" w:type="dxa"/>
            <w:vAlign w:val="center"/>
          </w:tcPr>
          <w:p w:rsidR="003E63E7" w:rsidRPr="001C0B72" w:rsidRDefault="003E63E7" w:rsidP="001D7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1C0B72">
              <w:rPr>
                <w:rFonts w:ascii="Times New Roman" w:hAnsi="Times New Roman" w:cs="Times New Roman"/>
                <w:b/>
                <w:color w:val="000000" w:themeColor="text1"/>
              </w:rPr>
              <w:t>10.00-1</w:t>
            </w:r>
            <w:r w:rsidR="00E23B44" w:rsidRPr="001C0B72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Pr="001C0B72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1D7C43" w:rsidRPr="001C0B72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Pr="001C0B72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3792" w:type="dxa"/>
            <w:vAlign w:val="center"/>
          </w:tcPr>
          <w:p w:rsidR="003E63E7" w:rsidRPr="001C0B72" w:rsidRDefault="003E63E7" w:rsidP="00DC4E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0B72">
              <w:rPr>
                <w:rFonts w:ascii="Times New Roman" w:hAnsi="Times New Roman" w:cs="Times New Roman"/>
                <w:color w:val="000000" w:themeColor="text1"/>
              </w:rPr>
              <w:t xml:space="preserve">Торжественное открытие </w:t>
            </w:r>
          </w:p>
          <w:p w:rsidR="00E23B44" w:rsidRPr="001C0B72" w:rsidRDefault="00E23B44" w:rsidP="00DC4E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1C0B72">
              <w:rPr>
                <w:rFonts w:ascii="Times New Roman" w:hAnsi="Times New Roman" w:cs="Times New Roman"/>
                <w:color w:val="000000" w:themeColor="text1"/>
              </w:rPr>
              <w:t>Пленарное заседание</w:t>
            </w:r>
          </w:p>
        </w:tc>
        <w:tc>
          <w:tcPr>
            <w:tcW w:w="4380" w:type="dxa"/>
            <w:vAlign w:val="center"/>
          </w:tcPr>
          <w:p w:rsidR="003E63E7" w:rsidRPr="001C0B72" w:rsidRDefault="001C0B72" w:rsidP="00684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B72">
              <w:rPr>
                <w:rFonts w:ascii="Times New Roman" w:eastAsia="Calibri" w:hAnsi="Times New Roman" w:cs="Times New Roman"/>
                <w:lang w:eastAsia="ru-RU"/>
              </w:rPr>
              <w:t>Зал административного совета главного</w:t>
            </w:r>
            <w:r w:rsidR="00E23B44" w:rsidRPr="001C0B72">
              <w:rPr>
                <w:rFonts w:ascii="Times New Roman" w:eastAsia="Calibri" w:hAnsi="Times New Roman" w:cs="Times New Roman"/>
                <w:lang w:eastAsia="ru-RU"/>
              </w:rPr>
              <w:t xml:space="preserve"> корпус</w:t>
            </w:r>
            <w:r w:rsidR="00684F78" w:rsidRPr="001C0B72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E23B44" w:rsidRPr="001C0B72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E23B44" w:rsidRPr="001C0B72">
              <w:rPr>
                <w:rFonts w:ascii="Times New Roman" w:eastAsia="Calibri" w:hAnsi="Times New Roman" w:cs="Times New Roman"/>
                <w:lang w:eastAsia="ru-RU"/>
              </w:rPr>
              <w:t>СурГУ</w:t>
            </w:r>
            <w:proofErr w:type="spellEnd"/>
            <w:r w:rsidR="00684F78" w:rsidRPr="001C0B72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</w:tr>
      <w:tr w:rsidR="003E63E7" w:rsidRPr="00906B26" w:rsidTr="00906B26">
        <w:trPr>
          <w:trHeight w:val="425"/>
          <w:jc w:val="center"/>
        </w:trPr>
        <w:tc>
          <w:tcPr>
            <w:tcW w:w="1713" w:type="dxa"/>
            <w:vAlign w:val="center"/>
          </w:tcPr>
          <w:p w:rsidR="003E63E7" w:rsidRPr="001C0B72" w:rsidRDefault="00E23B44" w:rsidP="001D7C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1C0B72">
              <w:rPr>
                <w:rFonts w:ascii="Times New Roman" w:hAnsi="Times New Roman" w:cs="Times New Roman"/>
                <w:b/>
                <w:color w:val="000000" w:themeColor="text1"/>
              </w:rPr>
              <w:t>11.</w:t>
            </w:r>
            <w:r w:rsidR="001D7C43" w:rsidRPr="001C0B72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E6637F" w:rsidRPr="001C0B72">
              <w:rPr>
                <w:rFonts w:ascii="Times New Roman" w:hAnsi="Times New Roman" w:cs="Times New Roman"/>
                <w:b/>
                <w:color w:val="000000" w:themeColor="text1"/>
              </w:rPr>
              <w:t>0-1</w:t>
            </w:r>
            <w:r w:rsidR="001D7C43" w:rsidRPr="001C0B72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 w:rsidRPr="001C0B72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1D7C43" w:rsidRPr="001C0B72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  <w:r w:rsidR="00E6637F" w:rsidRPr="001C0B72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3792" w:type="dxa"/>
            <w:vAlign w:val="center"/>
          </w:tcPr>
          <w:p w:rsidR="003E63E7" w:rsidRPr="001C0B72" w:rsidRDefault="00E23B44" w:rsidP="00E23B44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0B72">
              <w:rPr>
                <w:rFonts w:ascii="Times New Roman" w:hAnsi="Times New Roman" w:cs="Times New Roman"/>
                <w:color w:val="000000" w:themeColor="text1"/>
              </w:rPr>
              <w:t xml:space="preserve">Кофе-пауза </w:t>
            </w:r>
          </w:p>
        </w:tc>
        <w:tc>
          <w:tcPr>
            <w:tcW w:w="4380" w:type="dxa"/>
            <w:vAlign w:val="center"/>
          </w:tcPr>
          <w:p w:rsidR="003E63E7" w:rsidRPr="001C0B72" w:rsidRDefault="001C0B72" w:rsidP="00684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1C0B72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 xml:space="preserve">Столовая главного корпуса </w:t>
            </w:r>
            <w:proofErr w:type="spellStart"/>
            <w:r w:rsidRPr="001C0B72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СурГУ</w:t>
            </w:r>
            <w:proofErr w:type="spellEnd"/>
          </w:p>
        </w:tc>
      </w:tr>
      <w:tr w:rsidR="00E23B44" w:rsidRPr="00906B26" w:rsidTr="00906B26">
        <w:trPr>
          <w:trHeight w:val="425"/>
          <w:jc w:val="center"/>
        </w:trPr>
        <w:tc>
          <w:tcPr>
            <w:tcW w:w="1713" w:type="dxa"/>
            <w:vAlign w:val="center"/>
          </w:tcPr>
          <w:p w:rsidR="00E23B44" w:rsidRPr="001C0B72" w:rsidRDefault="00684F78" w:rsidP="00684F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C0B72">
              <w:rPr>
                <w:rFonts w:ascii="Times New Roman" w:hAnsi="Times New Roman" w:cs="Times New Roman"/>
                <w:b/>
                <w:color w:val="000000" w:themeColor="text1"/>
              </w:rPr>
              <w:t>12.00-13</w:t>
            </w:r>
            <w:r w:rsidR="00E23B44" w:rsidRPr="001C0B72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Pr="001C0B72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E23B44" w:rsidRPr="001C0B72">
              <w:rPr>
                <w:rFonts w:ascii="Times New Roman" w:hAnsi="Times New Roman" w:cs="Times New Roman"/>
                <w:b/>
                <w:color w:val="000000" w:themeColor="text1"/>
              </w:rPr>
              <w:t>0</w:t>
            </w:r>
          </w:p>
        </w:tc>
        <w:tc>
          <w:tcPr>
            <w:tcW w:w="3792" w:type="dxa"/>
            <w:vAlign w:val="center"/>
          </w:tcPr>
          <w:p w:rsidR="00E23B44" w:rsidRPr="001C0B72" w:rsidRDefault="00684F78" w:rsidP="00684F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C0B72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Секционные заседания</w:t>
            </w:r>
          </w:p>
        </w:tc>
        <w:tc>
          <w:tcPr>
            <w:tcW w:w="4380" w:type="dxa"/>
            <w:vAlign w:val="center"/>
          </w:tcPr>
          <w:p w:rsidR="00E23B44" w:rsidRPr="001C0B72" w:rsidRDefault="001C0B72" w:rsidP="001C0B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B72">
              <w:rPr>
                <w:rFonts w:ascii="Times New Roman" w:eastAsia="Calibri" w:hAnsi="Times New Roman" w:cs="Times New Roman"/>
                <w:lang w:eastAsia="ru-RU"/>
              </w:rPr>
              <w:t xml:space="preserve">Аудитории и зал административного совета главного корпуса </w:t>
            </w:r>
            <w:proofErr w:type="spellStart"/>
            <w:r w:rsidRPr="001C0B72">
              <w:rPr>
                <w:rFonts w:ascii="Times New Roman" w:eastAsia="Calibri" w:hAnsi="Times New Roman" w:cs="Times New Roman"/>
                <w:lang w:eastAsia="ru-RU"/>
              </w:rPr>
              <w:t>СурГУ</w:t>
            </w:r>
            <w:proofErr w:type="spellEnd"/>
          </w:p>
        </w:tc>
      </w:tr>
      <w:tr w:rsidR="001C0B72" w:rsidRPr="00906B26" w:rsidTr="00906B26">
        <w:trPr>
          <w:trHeight w:val="425"/>
          <w:jc w:val="center"/>
        </w:trPr>
        <w:tc>
          <w:tcPr>
            <w:tcW w:w="1713" w:type="dxa"/>
            <w:vAlign w:val="center"/>
          </w:tcPr>
          <w:p w:rsidR="001C0B72" w:rsidRPr="001C0B72" w:rsidRDefault="001C0B72" w:rsidP="00684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1C0B72">
              <w:rPr>
                <w:rFonts w:ascii="Times New Roman" w:hAnsi="Times New Roman" w:cs="Times New Roman"/>
                <w:b/>
                <w:color w:val="000000" w:themeColor="text1"/>
              </w:rPr>
              <w:t>13.30-14.30</w:t>
            </w:r>
          </w:p>
        </w:tc>
        <w:tc>
          <w:tcPr>
            <w:tcW w:w="3792" w:type="dxa"/>
            <w:vAlign w:val="center"/>
          </w:tcPr>
          <w:p w:rsidR="001C0B72" w:rsidRPr="001C0B72" w:rsidRDefault="001C0B72" w:rsidP="00B6574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1C0B72">
              <w:rPr>
                <w:rFonts w:ascii="Times New Roman" w:hAnsi="Times New Roman" w:cs="Times New Roman"/>
                <w:color w:val="000000" w:themeColor="text1"/>
              </w:rPr>
              <w:t>Обед</w:t>
            </w:r>
          </w:p>
        </w:tc>
        <w:tc>
          <w:tcPr>
            <w:tcW w:w="4380" w:type="dxa"/>
            <w:vAlign w:val="center"/>
          </w:tcPr>
          <w:p w:rsidR="001C0B72" w:rsidRPr="001C0B72" w:rsidRDefault="001C0B72" w:rsidP="007A1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  <w:r w:rsidRPr="001C0B72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 xml:space="preserve">Столовая главного корпуса </w:t>
            </w:r>
            <w:proofErr w:type="spellStart"/>
            <w:r w:rsidRPr="001C0B72"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  <w:t>СурГУ</w:t>
            </w:r>
            <w:proofErr w:type="spellEnd"/>
          </w:p>
        </w:tc>
      </w:tr>
      <w:tr w:rsidR="001C0B72" w:rsidRPr="00906B26" w:rsidTr="00906B26">
        <w:trPr>
          <w:trHeight w:val="425"/>
          <w:jc w:val="center"/>
        </w:trPr>
        <w:tc>
          <w:tcPr>
            <w:tcW w:w="1713" w:type="dxa"/>
            <w:vAlign w:val="center"/>
          </w:tcPr>
          <w:p w:rsidR="001C0B72" w:rsidRPr="001C0B72" w:rsidRDefault="001C0B72" w:rsidP="00684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1C0B72">
              <w:rPr>
                <w:rFonts w:ascii="Times New Roman" w:hAnsi="Times New Roman" w:cs="Times New Roman"/>
                <w:b/>
                <w:color w:val="000000" w:themeColor="text1"/>
              </w:rPr>
              <w:t>14.30-17.00</w:t>
            </w:r>
          </w:p>
        </w:tc>
        <w:tc>
          <w:tcPr>
            <w:tcW w:w="3792" w:type="dxa"/>
            <w:vAlign w:val="center"/>
          </w:tcPr>
          <w:p w:rsidR="001C0B72" w:rsidRPr="001C0B72" w:rsidRDefault="001C0B72" w:rsidP="00B65741">
            <w:pPr>
              <w:spacing w:after="0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1C0B72">
              <w:rPr>
                <w:rFonts w:ascii="Times New Roman" w:hAnsi="Times New Roman" w:cs="Times New Roman"/>
                <w:color w:val="000000" w:themeColor="text1"/>
              </w:rPr>
              <w:t>Секционные заседания</w:t>
            </w:r>
          </w:p>
        </w:tc>
        <w:tc>
          <w:tcPr>
            <w:tcW w:w="4380" w:type="dxa"/>
            <w:vAlign w:val="center"/>
          </w:tcPr>
          <w:p w:rsidR="001C0B72" w:rsidRPr="001C0B72" w:rsidRDefault="001C0B72" w:rsidP="007A1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B72">
              <w:rPr>
                <w:rFonts w:ascii="Times New Roman" w:eastAsia="Calibri" w:hAnsi="Times New Roman" w:cs="Times New Roman"/>
                <w:lang w:eastAsia="ru-RU"/>
              </w:rPr>
              <w:t xml:space="preserve">Аудитории и зал административного совета главного корпуса </w:t>
            </w:r>
            <w:proofErr w:type="spellStart"/>
            <w:r w:rsidRPr="001C0B72">
              <w:rPr>
                <w:rFonts w:ascii="Times New Roman" w:eastAsia="Calibri" w:hAnsi="Times New Roman" w:cs="Times New Roman"/>
                <w:lang w:eastAsia="ru-RU"/>
              </w:rPr>
              <w:t>СурГУ</w:t>
            </w:r>
            <w:proofErr w:type="spellEnd"/>
          </w:p>
        </w:tc>
      </w:tr>
      <w:tr w:rsidR="001C0B72" w:rsidRPr="00906B26" w:rsidTr="00906B26">
        <w:trPr>
          <w:trHeight w:val="425"/>
          <w:jc w:val="center"/>
        </w:trPr>
        <w:tc>
          <w:tcPr>
            <w:tcW w:w="1713" w:type="dxa"/>
            <w:vAlign w:val="center"/>
          </w:tcPr>
          <w:p w:rsidR="001C0B72" w:rsidRPr="001C0B72" w:rsidRDefault="001C0B72" w:rsidP="00E23B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lang w:eastAsia="ru-RU"/>
              </w:rPr>
            </w:pPr>
            <w:r w:rsidRPr="001C0B72">
              <w:rPr>
                <w:rFonts w:ascii="Times New Roman" w:hAnsi="Times New Roman" w:cs="Times New Roman"/>
                <w:b/>
                <w:color w:val="000000" w:themeColor="text1"/>
              </w:rPr>
              <w:t>17.00-17.30</w:t>
            </w:r>
          </w:p>
        </w:tc>
        <w:tc>
          <w:tcPr>
            <w:tcW w:w="3792" w:type="dxa"/>
            <w:vAlign w:val="center"/>
          </w:tcPr>
          <w:p w:rsidR="001C0B72" w:rsidRPr="001C0B72" w:rsidRDefault="001C0B72" w:rsidP="00684F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ru-RU"/>
              </w:rPr>
            </w:pPr>
            <w:r w:rsidRPr="001C0B72">
              <w:rPr>
                <w:rFonts w:ascii="Times New Roman" w:hAnsi="Times New Roman" w:cs="Times New Roman"/>
                <w:color w:val="000000" w:themeColor="text1"/>
              </w:rPr>
              <w:t xml:space="preserve">Подведение итогов, закрытие конференции </w:t>
            </w:r>
          </w:p>
        </w:tc>
        <w:tc>
          <w:tcPr>
            <w:tcW w:w="4380" w:type="dxa"/>
            <w:vAlign w:val="center"/>
          </w:tcPr>
          <w:p w:rsidR="001C0B72" w:rsidRPr="001C0B72" w:rsidRDefault="001C0B72" w:rsidP="007A1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1C0B72">
              <w:rPr>
                <w:rFonts w:ascii="Times New Roman" w:eastAsia="Calibri" w:hAnsi="Times New Roman" w:cs="Times New Roman"/>
                <w:lang w:eastAsia="ru-RU"/>
              </w:rPr>
              <w:t xml:space="preserve">Зал административного совета главного корпуса </w:t>
            </w:r>
            <w:proofErr w:type="spellStart"/>
            <w:r w:rsidRPr="001C0B72">
              <w:rPr>
                <w:rFonts w:ascii="Times New Roman" w:eastAsia="Calibri" w:hAnsi="Times New Roman" w:cs="Times New Roman"/>
                <w:lang w:eastAsia="ru-RU"/>
              </w:rPr>
              <w:t>СурГУ</w:t>
            </w:r>
            <w:proofErr w:type="spellEnd"/>
            <w:r w:rsidRPr="001C0B72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</w:p>
        </w:tc>
      </w:tr>
    </w:tbl>
    <w:p w:rsidR="00684F78" w:rsidRPr="00684F78" w:rsidRDefault="00684F78" w:rsidP="00684F78">
      <w:pPr>
        <w:tabs>
          <w:tab w:val="left" w:pos="142"/>
        </w:tabs>
        <w:spacing w:after="0" w:line="240" w:lineRule="auto"/>
        <w:ind w:left="-284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684F78">
        <w:rPr>
          <w:rFonts w:ascii="Times New Roman" w:eastAsia="Calibri" w:hAnsi="Times New Roman" w:cs="Times New Roman"/>
          <w:b/>
          <w:bCs/>
          <w:lang w:eastAsia="ru-RU"/>
        </w:rPr>
        <w:t>ПЛЕНАРНОЕ ЗАСЕДАНИЕ</w:t>
      </w:r>
    </w:p>
    <w:p w:rsidR="00684F78" w:rsidRPr="00684F78" w:rsidRDefault="00684F78" w:rsidP="00684F78">
      <w:pPr>
        <w:tabs>
          <w:tab w:val="left" w:pos="142"/>
        </w:tabs>
        <w:spacing w:after="0" w:line="240" w:lineRule="auto"/>
        <w:ind w:left="-284"/>
        <w:rPr>
          <w:rFonts w:ascii="Times New Roman" w:eastAsia="Calibri" w:hAnsi="Times New Roman" w:cs="Times New Roman"/>
          <w:b/>
          <w:bCs/>
          <w:i/>
          <w:u w:val="single"/>
          <w:lang w:eastAsia="ru-RU"/>
        </w:rPr>
      </w:pPr>
      <w:r w:rsidRPr="00684F78">
        <w:rPr>
          <w:rFonts w:ascii="Times New Roman" w:eastAsia="Calibri" w:hAnsi="Times New Roman" w:cs="Times New Roman"/>
          <w:b/>
          <w:bCs/>
          <w:i/>
          <w:u w:val="single"/>
          <w:lang w:eastAsia="ru-RU"/>
        </w:rPr>
        <w:t>Приветственное слово участникам конференции:</w:t>
      </w:r>
    </w:p>
    <w:p w:rsidR="001C0B72" w:rsidRPr="001C0B72" w:rsidRDefault="001C0B72" w:rsidP="001C0B72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r w:rsidRPr="001C0B72">
        <w:rPr>
          <w:rFonts w:ascii="Times New Roman" w:hAnsi="Times New Roman"/>
          <w:b/>
          <w:bCs/>
          <w:i/>
          <w:lang w:eastAsia="ru-RU"/>
        </w:rPr>
        <w:t>Косенок С. М.</w:t>
      </w:r>
      <w:r w:rsidRPr="001C0B72">
        <w:rPr>
          <w:rFonts w:ascii="Times New Roman" w:hAnsi="Times New Roman"/>
          <w:b/>
          <w:bCs/>
          <w:lang w:eastAsia="ru-RU"/>
        </w:rPr>
        <w:t xml:space="preserve"> – </w:t>
      </w:r>
      <w:r w:rsidRPr="001C0B72">
        <w:rPr>
          <w:rFonts w:ascii="Times New Roman" w:hAnsi="Times New Roman"/>
          <w:bCs/>
          <w:lang w:eastAsia="ru-RU"/>
        </w:rPr>
        <w:t xml:space="preserve">ректор </w:t>
      </w:r>
      <w:proofErr w:type="spellStart"/>
      <w:r w:rsidRPr="001C0B72">
        <w:rPr>
          <w:rFonts w:ascii="Times New Roman" w:hAnsi="Times New Roman"/>
          <w:bCs/>
          <w:lang w:eastAsia="ru-RU"/>
        </w:rPr>
        <w:t>СурГУ</w:t>
      </w:r>
      <w:proofErr w:type="spellEnd"/>
    </w:p>
    <w:p w:rsidR="001C0B72" w:rsidRPr="001C0B72" w:rsidRDefault="001C0B72" w:rsidP="001C0B72">
      <w:pPr>
        <w:spacing w:after="0" w:line="240" w:lineRule="auto"/>
        <w:jc w:val="both"/>
        <w:rPr>
          <w:rFonts w:ascii="Times New Roman" w:hAnsi="Times New Roman"/>
          <w:bCs/>
          <w:lang w:eastAsia="ru-RU"/>
        </w:rPr>
      </w:pPr>
      <w:proofErr w:type="spellStart"/>
      <w:r w:rsidRPr="001C0B72">
        <w:rPr>
          <w:rFonts w:ascii="Times New Roman" w:hAnsi="Times New Roman"/>
          <w:b/>
          <w:bCs/>
          <w:i/>
          <w:lang w:eastAsia="ru-RU"/>
        </w:rPr>
        <w:t>Ковешникова</w:t>
      </w:r>
      <w:proofErr w:type="spellEnd"/>
      <w:r w:rsidRPr="001C0B72">
        <w:rPr>
          <w:rFonts w:ascii="Times New Roman" w:hAnsi="Times New Roman"/>
          <w:b/>
          <w:bCs/>
          <w:i/>
          <w:lang w:eastAsia="ru-RU"/>
        </w:rPr>
        <w:t xml:space="preserve"> Л.Н.</w:t>
      </w:r>
      <w:r w:rsidRPr="001C0B72">
        <w:rPr>
          <w:rFonts w:ascii="Times New Roman" w:hAnsi="Times New Roman"/>
          <w:bCs/>
          <w:lang w:eastAsia="ru-RU"/>
        </w:rPr>
        <w:t xml:space="preserve"> – директор департамента образования и молодёжной политики ХМАО-Югры;</w:t>
      </w:r>
    </w:p>
    <w:p w:rsidR="001C0B72" w:rsidRPr="001C0B72" w:rsidRDefault="001C0B72" w:rsidP="001C0B72">
      <w:pPr>
        <w:spacing w:after="0" w:line="240" w:lineRule="auto"/>
        <w:jc w:val="both"/>
        <w:rPr>
          <w:rFonts w:ascii="Times New Roman" w:hAnsi="Times New Roman"/>
          <w:bCs/>
          <w:spacing w:val="-4"/>
          <w:lang w:eastAsia="ru-RU"/>
        </w:rPr>
      </w:pPr>
      <w:r w:rsidRPr="001C0B72">
        <w:rPr>
          <w:rFonts w:ascii="Times New Roman" w:hAnsi="Times New Roman"/>
          <w:b/>
          <w:bCs/>
          <w:i/>
          <w:spacing w:val="-4"/>
          <w:lang w:eastAsia="ru-RU"/>
        </w:rPr>
        <w:t>Коваленко Л. В.</w:t>
      </w:r>
      <w:r w:rsidRPr="001C0B72">
        <w:rPr>
          <w:rFonts w:ascii="Times New Roman" w:hAnsi="Times New Roman"/>
          <w:b/>
          <w:bCs/>
          <w:spacing w:val="-4"/>
          <w:lang w:eastAsia="ru-RU"/>
        </w:rPr>
        <w:t xml:space="preserve"> </w:t>
      </w:r>
      <w:r w:rsidRPr="001C0B72">
        <w:rPr>
          <w:rFonts w:ascii="Times New Roman" w:hAnsi="Times New Roman"/>
          <w:bCs/>
          <w:spacing w:val="-4"/>
          <w:lang w:eastAsia="ru-RU"/>
        </w:rPr>
        <w:t xml:space="preserve">– директор медицинского института </w:t>
      </w:r>
      <w:proofErr w:type="spellStart"/>
      <w:r w:rsidRPr="001C0B72">
        <w:rPr>
          <w:rFonts w:ascii="Times New Roman" w:hAnsi="Times New Roman"/>
          <w:bCs/>
          <w:spacing w:val="-4"/>
          <w:lang w:eastAsia="ru-RU"/>
        </w:rPr>
        <w:t>СурГУ</w:t>
      </w:r>
      <w:proofErr w:type="spellEnd"/>
      <w:r w:rsidRPr="001C0B72">
        <w:rPr>
          <w:rFonts w:ascii="Times New Roman" w:hAnsi="Times New Roman"/>
          <w:bCs/>
          <w:spacing w:val="-4"/>
          <w:lang w:eastAsia="ru-RU"/>
        </w:rPr>
        <w:t>;</w:t>
      </w:r>
    </w:p>
    <w:p w:rsidR="001C0B72" w:rsidRPr="001C0B72" w:rsidRDefault="001C0B72" w:rsidP="001C0B72">
      <w:pPr>
        <w:spacing w:after="0" w:line="240" w:lineRule="auto"/>
        <w:jc w:val="both"/>
        <w:rPr>
          <w:rFonts w:ascii="Times New Roman" w:hAnsi="Times New Roman"/>
          <w:bCs/>
          <w:spacing w:val="-4"/>
          <w:lang w:eastAsia="ru-RU"/>
        </w:rPr>
      </w:pPr>
      <w:proofErr w:type="spellStart"/>
      <w:r w:rsidRPr="001C0B72">
        <w:rPr>
          <w:rFonts w:ascii="Times New Roman" w:hAnsi="Times New Roman"/>
          <w:b/>
          <w:bCs/>
          <w:i/>
          <w:spacing w:val="-4"/>
          <w:lang w:eastAsia="ru-RU"/>
        </w:rPr>
        <w:t>Винокурова</w:t>
      </w:r>
      <w:proofErr w:type="spellEnd"/>
      <w:r w:rsidRPr="001C0B72">
        <w:rPr>
          <w:rFonts w:ascii="Times New Roman" w:hAnsi="Times New Roman"/>
          <w:b/>
          <w:bCs/>
          <w:i/>
          <w:spacing w:val="-4"/>
          <w:lang w:eastAsia="ru-RU"/>
        </w:rPr>
        <w:t xml:space="preserve"> И.В.</w:t>
      </w:r>
      <w:r w:rsidRPr="001C0B72">
        <w:rPr>
          <w:rFonts w:ascii="Times New Roman" w:hAnsi="Times New Roman"/>
          <w:bCs/>
          <w:spacing w:val="-4"/>
          <w:lang w:eastAsia="ru-RU"/>
        </w:rPr>
        <w:t xml:space="preserve"> – заместитель директора департамента здравоохранения ХМАО-Югры;</w:t>
      </w:r>
    </w:p>
    <w:p w:rsidR="001C0B72" w:rsidRPr="001C0B72" w:rsidRDefault="001C0B72" w:rsidP="001C0B72">
      <w:pPr>
        <w:spacing w:after="0" w:line="240" w:lineRule="auto"/>
        <w:jc w:val="both"/>
        <w:rPr>
          <w:rFonts w:ascii="Times New Roman" w:hAnsi="Times New Roman"/>
          <w:spacing w:val="-10"/>
          <w:lang w:eastAsia="ru-RU"/>
        </w:rPr>
      </w:pPr>
      <w:r w:rsidRPr="001C0B72">
        <w:rPr>
          <w:rFonts w:ascii="Times New Roman" w:hAnsi="Times New Roman"/>
          <w:b/>
          <w:bCs/>
          <w:i/>
          <w:spacing w:val="-10"/>
          <w:lang w:eastAsia="ru-RU"/>
        </w:rPr>
        <w:t>Литовченко О. Г.</w:t>
      </w:r>
      <w:r w:rsidRPr="001C0B72">
        <w:rPr>
          <w:rFonts w:ascii="Times New Roman" w:hAnsi="Times New Roman"/>
          <w:b/>
          <w:bCs/>
          <w:spacing w:val="-10"/>
          <w:lang w:eastAsia="ru-RU"/>
        </w:rPr>
        <w:t xml:space="preserve"> – </w:t>
      </w:r>
      <w:r w:rsidRPr="001C0B72">
        <w:rPr>
          <w:rFonts w:ascii="Times New Roman" w:hAnsi="Times New Roman"/>
          <w:bCs/>
          <w:spacing w:val="-10"/>
          <w:lang w:eastAsia="ru-RU"/>
        </w:rPr>
        <w:t xml:space="preserve">проректор по научной и инновационной работе </w:t>
      </w:r>
      <w:proofErr w:type="spellStart"/>
      <w:r w:rsidRPr="001C0B72">
        <w:rPr>
          <w:rFonts w:ascii="Times New Roman" w:hAnsi="Times New Roman"/>
          <w:bCs/>
          <w:spacing w:val="-10"/>
          <w:lang w:eastAsia="ru-RU"/>
        </w:rPr>
        <w:t>СурГУ</w:t>
      </w:r>
      <w:proofErr w:type="spellEnd"/>
    </w:p>
    <w:p w:rsidR="00684F78" w:rsidRPr="00684F78" w:rsidRDefault="00684F78" w:rsidP="00684F78">
      <w:pPr>
        <w:tabs>
          <w:tab w:val="left" w:pos="142"/>
          <w:tab w:val="left" w:pos="826"/>
        </w:tabs>
        <w:spacing w:after="0" w:line="240" w:lineRule="auto"/>
        <w:ind w:left="-284"/>
        <w:rPr>
          <w:rFonts w:ascii="Times New Roman" w:eastAsia="Calibri" w:hAnsi="Times New Roman" w:cs="Times New Roman"/>
          <w:b/>
          <w:i/>
          <w:spacing w:val="-2"/>
          <w:u w:val="single"/>
          <w:lang w:eastAsia="ru-RU"/>
        </w:rPr>
      </w:pPr>
      <w:r w:rsidRPr="00684F78">
        <w:rPr>
          <w:rFonts w:ascii="Times New Roman" w:eastAsia="Calibri" w:hAnsi="Times New Roman" w:cs="Times New Roman"/>
          <w:b/>
          <w:i/>
          <w:spacing w:val="-2"/>
          <w:u w:val="single"/>
          <w:lang w:eastAsia="ru-RU"/>
        </w:rPr>
        <w:t>Доклады:</w:t>
      </w:r>
    </w:p>
    <w:p w:rsidR="00684F78" w:rsidRPr="00684F78" w:rsidRDefault="00684F78" w:rsidP="00684F78">
      <w:pPr>
        <w:numPr>
          <w:ilvl w:val="0"/>
          <w:numId w:val="1"/>
        </w:numPr>
        <w:tabs>
          <w:tab w:val="clear" w:pos="720"/>
          <w:tab w:val="left" w:pos="142"/>
          <w:tab w:val="left" w:pos="709"/>
        </w:tabs>
        <w:spacing w:after="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b/>
        </w:rPr>
      </w:pPr>
      <w:r w:rsidRPr="00684F78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Кадровое обеспечение: региональный опыт непрерывного медицинского образования. </w:t>
      </w:r>
      <w:r w:rsidRPr="00684F78">
        <w:rPr>
          <w:rFonts w:ascii="Times New Roman" w:eastAsia="Calibri" w:hAnsi="Times New Roman" w:cs="Times New Roman"/>
          <w:b/>
          <w:i/>
          <w:lang w:eastAsia="ru-RU"/>
        </w:rPr>
        <w:t xml:space="preserve">Коваленко Л.В., </w:t>
      </w:r>
      <w:proofErr w:type="spellStart"/>
      <w:r w:rsidR="00167278">
        <w:rPr>
          <w:rFonts w:ascii="Times New Roman" w:eastAsia="Calibri" w:hAnsi="Times New Roman" w:cs="Times New Roman"/>
          <w:b/>
          <w:i/>
          <w:lang w:eastAsia="ru-RU"/>
        </w:rPr>
        <w:t>Белоцерковцева</w:t>
      </w:r>
      <w:proofErr w:type="spellEnd"/>
      <w:r w:rsidR="00167278">
        <w:rPr>
          <w:rFonts w:ascii="Times New Roman" w:eastAsia="Calibri" w:hAnsi="Times New Roman" w:cs="Times New Roman"/>
          <w:b/>
          <w:i/>
          <w:lang w:eastAsia="ru-RU"/>
        </w:rPr>
        <w:t xml:space="preserve"> Л.Д., Дарвин В.В., </w:t>
      </w:r>
      <w:r w:rsidR="00167278" w:rsidRPr="00684F78">
        <w:rPr>
          <w:rFonts w:ascii="Times New Roman" w:eastAsia="Calibri" w:hAnsi="Times New Roman" w:cs="Times New Roman"/>
          <w:b/>
          <w:i/>
          <w:lang w:eastAsia="ru-RU"/>
        </w:rPr>
        <w:t>Мещеряков В.В.</w:t>
      </w:r>
      <w:r w:rsidR="00167278">
        <w:rPr>
          <w:rFonts w:ascii="Times New Roman" w:eastAsia="Calibri" w:hAnsi="Times New Roman" w:cs="Times New Roman"/>
          <w:b/>
          <w:i/>
          <w:lang w:eastAsia="ru-RU"/>
        </w:rPr>
        <w:t>, Попова М.А.</w:t>
      </w:r>
      <w:r w:rsidRPr="00684F78">
        <w:rPr>
          <w:rFonts w:ascii="Times New Roman" w:eastAsia="Calibri" w:hAnsi="Times New Roman" w:cs="Times New Roman"/>
          <w:b/>
          <w:i/>
          <w:lang w:eastAsia="ru-RU"/>
        </w:rPr>
        <w:t xml:space="preserve"> (Сургут)</w:t>
      </w:r>
    </w:p>
    <w:p w:rsidR="00684F78" w:rsidRPr="00684F78" w:rsidRDefault="00684F78" w:rsidP="00684F78">
      <w:pPr>
        <w:numPr>
          <w:ilvl w:val="0"/>
          <w:numId w:val="1"/>
        </w:numPr>
        <w:tabs>
          <w:tab w:val="clear" w:pos="720"/>
          <w:tab w:val="left" w:pos="142"/>
          <w:tab w:val="left" w:pos="709"/>
        </w:tabs>
        <w:spacing w:after="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i/>
        </w:rPr>
      </w:pPr>
      <w:r w:rsidRPr="00684F78">
        <w:rPr>
          <w:rFonts w:ascii="Times New Roman" w:eastAsia="Calibri" w:hAnsi="Times New Roman" w:cs="Times New Roman"/>
          <w:color w:val="000000"/>
          <w:shd w:val="clear" w:color="auto" w:fill="FFFFFF"/>
        </w:rPr>
        <w:t>Роль производственной практики  в формировании профессиональных компетенции обучающихся Ханты-Мансийской государственной медицинской академии.</w:t>
      </w:r>
      <w:r w:rsidRPr="00684F78">
        <w:rPr>
          <w:rFonts w:ascii="Times New Roman" w:eastAsia="Calibri" w:hAnsi="Times New Roman" w:cs="Times New Roman"/>
          <w:i/>
          <w:color w:val="000000"/>
          <w:shd w:val="clear" w:color="auto" w:fill="FFFFFF"/>
        </w:rPr>
        <w:t> </w:t>
      </w:r>
      <w:r w:rsidRPr="00684F78">
        <w:rPr>
          <w:rFonts w:ascii="Times New Roman" w:eastAsia="Calibri" w:hAnsi="Times New Roman" w:cs="Times New Roman"/>
          <w:b/>
          <w:i/>
          <w:color w:val="000000"/>
          <w:shd w:val="clear" w:color="auto" w:fill="FFFFFF"/>
        </w:rPr>
        <w:t>Овечкина Т.Д. (Ханты-Мансийск)</w:t>
      </w:r>
    </w:p>
    <w:p w:rsidR="00684F78" w:rsidRPr="00684F78" w:rsidRDefault="00684F78" w:rsidP="00684F78">
      <w:pPr>
        <w:numPr>
          <w:ilvl w:val="0"/>
          <w:numId w:val="1"/>
        </w:numPr>
        <w:tabs>
          <w:tab w:val="clear" w:pos="720"/>
          <w:tab w:val="left" w:pos="142"/>
          <w:tab w:val="left" w:pos="709"/>
        </w:tabs>
        <w:spacing w:after="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i/>
        </w:rPr>
      </w:pPr>
      <w:r w:rsidRPr="00684F78">
        <w:rPr>
          <w:rFonts w:ascii="Times New Roman" w:eastAsia="Calibri" w:hAnsi="Times New Roman" w:cs="Times New Roman"/>
        </w:rPr>
        <w:t xml:space="preserve">Ответственность семьи за жизнь и здоровье ребенка. </w:t>
      </w:r>
      <w:r w:rsidRPr="00684F78">
        <w:rPr>
          <w:rFonts w:ascii="Times New Roman" w:eastAsia="Calibri" w:hAnsi="Times New Roman" w:cs="Times New Roman"/>
          <w:b/>
          <w:i/>
        </w:rPr>
        <w:t xml:space="preserve">Цап Н.А., </w:t>
      </w:r>
      <w:proofErr w:type="spellStart"/>
      <w:r w:rsidRPr="00684F78">
        <w:rPr>
          <w:rFonts w:ascii="Times New Roman" w:eastAsia="Calibri" w:hAnsi="Times New Roman" w:cs="Times New Roman"/>
          <w:b/>
          <w:i/>
        </w:rPr>
        <w:t>Сакович</w:t>
      </w:r>
      <w:proofErr w:type="spellEnd"/>
      <w:r w:rsidRPr="00684F78">
        <w:rPr>
          <w:rFonts w:ascii="Times New Roman" w:eastAsia="Calibri" w:hAnsi="Times New Roman" w:cs="Times New Roman"/>
          <w:b/>
          <w:i/>
        </w:rPr>
        <w:t xml:space="preserve"> А.В., Петросян А.А., Штукатуров А.К., Некрасова Е.Г. (Екатеринбург)</w:t>
      </w:r>
    </w:p>
    <w:p w:rsidR="00684F78" w:rsidRPr="00684F78" w:rsidRDefault="00684F78" w:rsidP="00684F78">
      <w:pPr>
        <w:numPr>
          <w:ilvl w:val="0"/>
          <w:numId w:val="1"/>
        </w:numPr>
        <w:tabs>
          <w:tab w:val="clear" w:pos="720"/>
          <w:tab w:val="left" w:pos="142"/>
          <w:tab w:val="left" w:pos="709"/>
        </w:tabs>
        <w:spacing w:after="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684F78">
        <w:rPr>
          <w:rFonts w:ascii="Times New Roman" w:eastAsia="Calibri" w:hAnsi="Times New Roman" w:cs="Times New Roman"/>
        </w:rPr>
        <w:t xml:space="preserve">Болезнь Кавасаки: проблема диагностики и лечения. </w:t>
      </w:r>
      <w:proofErr w:type="spellStart"/>
      <w:r w:rsidRPr="00684F78">
        <w:rPr>
          <w:rFonts w:ascii="Times New Roman" w:eastAsia="Calibri" w:hAnsi="Times New Roman" w:cs="Times New Roman"/>
          <w:b/>
          <w:i/>
        </w:rPr>
        <w:t>Лукушкина</w:t>
      </w:r>
      <w:proofErr w:type="spellEnd"/>
      <w:r w:rsidRPr="00684F78">
        <w:rPr>
          <w:rFonts w:ascii="Times New Roman" w:eastAsia="Calibri" w:hAnsi="Times New Roman" w:cs="Times New Roman"/>
          <w:b/>
          <w:i/>
        </w:rPr>
        <w:t xml:space="preserve"> Е.Ф. (Нижний Новгород)</w:t>
      </w:r>
    </w:p>
    <w:p w:rsidR="00684F78" w:rsidRDefault="00684F78" w:rsidP="00684F78">
      <w:pPr>
        <w:numPr>
          <w:ilvl w:val="0"/>
          <w:numId w:val="1"/>
        </w:numPr>
        <w:tabs>
          <w:tab w:val="clear" w:pos="720"/>
          <w:tab w:val="left" w:pos="142"/>
          <w:tab w:val="left" w:pos="709"/>
        </w:tabs>
        <w:spacing w:after="0" w:line="240" w:lineRule="auto"/>
        <w:ind w:left="-284" w:firstLine="0"/>
        <w:contextualSpacing/>
        <w:jc w:val="both"/>
        <w:rPr>
          <w:rFonts w:ascii="Times New Roman" w:eastAsia="Calibri" w:hAnsi="Times New Roman" w:cs="Times New Roman"/>
          <w:b/>
          <w:i/>
        </w:rPr>
      </w:pPr>
      <w:r w:rsidRPr="00684F78">
        <w:rPr>
          <w:rFonts w:ascii="Times New Roman" w:eastAsia="Calibri" w:hAnsi="Times New Roman" w:cs="Times New Roman"/>
        </w:rPr>
        <w:t>Социальный интелле</w:t>
      </w:r>
      <w:proofErr w:type="gramStart"/>
      <w:r w:rsidRPr="00684F78">
        <w:rPr>
          <w:rFonts w:ascii="Times New Roman" w:eastAsia="Calibri" w:hAnsi="Times New Roman" w:cs="Times New Roman"/>
        </w:rPr>
        <w:t>кт в стр</w:t>
      </w:r>
      <w:proofErr w:type="gramEnd"/>
      <w:r w:rsidRPr="00684F78">
        <w:rPr>
          <w:rFonts w:ascii="Times New Roman" w:eastAsia="Calibri" w:hAnsi="Times New Roman" w:cs="Times New Roman"/>
        </w:rPr>
        <w:t xml:space="preserve">уктуре развития социальной ответственности ординаторов в системе послевузовского медицинского образования. </w:t>
      </w:r>
      <w:r w:rsidRPr="00684F78">
        <w:rPr>
          <w:rFonts w:ascii="Times New Roman" w:eastAsia="Calibri" w:hAnsi="Times New Roman" w:cs="Times New Roman"/>
          <w:b/>
          <w:i/>
        </w:rPr>
        <w:t>Коваленко Е.И., Коваленко Л.А. (Сургут)</w:t>
      </w:r>
    </w:p>
    <w:p w:rsidR="00906B26" w:rsidRPr="00684F78" w:rsidRDefault="00906B26" w:rsidP="00906B26">
      <w:pPr>
        <w:tabs>
          <w:tab w:val="left" w:pos="142"/>
          <w:tab w:val="left" w:pos="709"/>
        </w:tabs>
        <w:spacing w:after="0" w:line="240" w:lineRule="auto"/>
        <w:ind w:left="-284"/>
        <w:contextualSpacing/>
        <w:jc w:val="both"/>
        <w:rPr>
          <w:rFonts w:ascii="Times New Roman" w:eastAsia="Calibri" w:hAnsi="Times New Roman" w:cs="Times New Roman"/>
          <w:b/>
          <w:i/>
        </w:rPr>
      </w:pPr>
    </w:p>
    <w:tbl>
      <w:tblPr>
        <w:tblStyle w:val="a5"/>
        <w:tblW w:w="9824" w:type="dxa"/>
        <w:tblInd w:w="-176" w:type="dxa"/>
        <w:tblLook w:val="04A0" w:firstRow="1" w:lastRow="0" w:firstColumn="1" w:lastColumn="0" w:noHBand="0" w:noVBand="1"/>
      </w:tblPr>
      <w:tblGrid>
        <w:gridCol w:w="7763"/>
        <w:gridCol w:w="2061"/>
      </w:tblGrid>
      <w:tr w:rsidR="00906B26" w:rsidRPr="00906B26" w:rsidTr="00906B26">
        <w:tc>
          <w:tcPr>
            <w:tcW w:w="7763" w:type="dxa"/>
          </w:tcPr>
          <w:p w:rsidR="00906B26" w:rsidRPr="00906B26" w:rsidRDefault="00906B26" w:rsidP="00906B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06B26">
              <w:rPr>
                <w:rFonts w:ascii="Times New Roman" w:hAnsi="Times New Roman" w:cs="Times New Roman"/>
                <w:b/>
              </w:rPr>
              <w:t>Электронные издания</w:t>
            </w:r>
          </w:p>
        </w:tc>
        <w:tc>
          <w:tcPr>
            <w:tcW w:w="2061" w:type="dxa"/>
          </w:tcPr>
          <w:p w:rsidR="00906B26" w:rsidRPr="00906B26" w:rsidRDefault="00906B26" w:rsidP="00684F78">
            <w:pPr>
              <w:rPr>
                <w:rFonts w:ascii="Times New Roman" w:hAnsi="Times New Roman" w:cs="Times New Roman"/>
                <w:b/>
              </w:rPr>
            </w:pPr>
            <w:r w:rsidRPr="00906B26">
              <w:rPr>
                <w:rFonts w:ascii="Times New Roman" w:hAnsi="Times New Roman" w:cs="Times New Roman"/>
                <w:b/>
                <w:lang w:val="en-US"/>
              </w:rPr>
              <w:t xml:space="preserve">QR </w:t>
            </w:r>
            <w:r w:rsidRPr="00906B26">
              <w:rPr>
                <w:rFonts w:ascii="Times New Roman" w:hAnsi="Times New Roman" w:cs="Times New Roman"/>
                <w:b/>
              </w:rPr>
              <w:t>код</w:t>
            </w:r>
          </w:p>
        </w:tc>
      </w:tr>
      <w:tr w:rsidR="00906B26" w:rsidRPr="00906B26" w:rsidTr="00906B26">
        <w:tc>
          <w:tcPr>
            <w:tcW w:w="7763" w:type="dxa"/>
            <w:vAlign w:val="center"/>
          </w:tcPr>
          <w:p w:rsidR="00906B26" w:rsidRPr="00906B26" w:rsidRDefault="00906B26" w:rsidP="00906B26">
            <w:pPr>
              <w:rPr>
                <w:rFonts w:ascii="Times New Roman" w:hAnsi="Times New Roman" w:cs="Times New Roman"/>
              </w:rPr>
            </w:pPr>
            <w:r w:rsidRPr="00906B26">
              <w:rPr>
                <w:rFonts w:ascii="Times New Roman" w:hAnsi="Times New Roman" w:cs="Times New Roman"/>
                <w:b/>
              </w:rPr>
              <w:t xml:space="preserve">Подробная программа конференции на сайте:  </w:t>
            </w:r>
            <w:hyperlink r:id="rId10" w:history="1">
              <w:r w:rsidRPr="00906B26">
                <w:rPr>
                  <w:rStyle w:val="a6"/>
                  <w:rFonts w:ascii="Times New Roman" w:hAnsi="Times New Roman" w:cs="Times New Roman"/>
                </w:rPr>
                <w:t>http://www.surgu.ru/index.php?view=menu&amp;mid=910</w:t>
              </w:r>
            </w:hyperlink>
          </w:p>
          <w:p w:rsidR="00906B26" w:rsidRPr="00906B26" w:rsidRDefault="00906B26" w:rsidP="00906B26">
            <w:pPr>
              <w:rPr>
                <w:rFonts w:ascii="Times New Roman" w:hAnsi="Times New Roman" w:cs="Times New Roman"/>
                <w:b/>
              </w:rPr>
            </w:pPr>
            <w:r w:rsidRPr="00906B26">
              <w:rPr>
                <w:rFonts w:ascii="Times New Roman" w:hAnsi="Times New Roman" w:cs="Times New Roman"/>
              </w:rPr>
              <w:t xml:space="preserve">Сайт </w:t>
            </w:r>
            <w:proofErr w:type="spellStart"/>
            <w:r w:rsidRPr="00906B26">
              <w:rPr>
                <w:rFonts w:ascii="Times New Roman" w:hAnsi="Times New Roman" w:cs="Times New Roman"/>
              </w:rPr>
              <w:t>СурГУ</w:t>
            </w:r>
            <w:proofErr w:type="spellEnd"/>
            <w:r w:rsidRPr="00906B26">
              <w:t xml:space="preserve"> </w:t>
            </w:r>
            <w:hyperlink r:id="rId11" w:history="1">
              <w:r w:rsidRPr="00906B26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http://www.surgu.ru/</w:t>
              </w:r>
            </w:hyperlink>
            <w:r w:rsidRPr="00906B26">
              <w:rPr>
                <w:rFonts w:ascii="Times New Roman" w:hAnsi="Times New Roman" w:cs="Times New Roman"/>
              </w:rPr>
              <w:t xml:space="preserve">  Научный отдел / Конференции</w:t>
            </w:r>
          </w:p>
        </w:tc>
        <w:tc>
          <w:tcPr>
            <w:tcW w:w="2061" w:type="dxa"/>
          </w:tcPr>
          <w:p w:rsidR="00906B26" w:rsidRPr="00906B26" w:rsidRDefault="00906B26" w:rsidP="00684F78">
            <w:pPr>
              <w:rPr>
                <w:rFonts w:ascii="Times New Roman" w:hAnsi="Times New Roman" w:cs="Times New Roman"/>
                <w:b/>
              </w:rPr>
            </w:pPr>
            <w:r w:rsidRPr="00906B26">
              <w:rPr>
                <w:noProof/>
                <w:lang w:eastAsia="ru-RU"/>
              </w:rPr>
              <w:drawing>
                <wp:inline distT="0" distB="0" distL="0" distR="0">
                  <wp:extent cx="971550" cy="971550"/>
                  <wp:effectExtent l="0" t="0" r="0" b="0"/>
                  <wp:docPr id="1" name="Рисунок 1" descr="http://qrcoder.ru/code/?http%3A%2F%2Fwww.surgu.ru%2Findex.php%3Fview%3Dmenu%26mid%3D91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www.surgu.ru%2Findex.php%3Fview%3Dmenu%26mid%3D91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B26" w:rsidRPr="00906B26" w:rsidTr="00906B26">
        <w:tc>
          <w:tcPr>
            <w:tcW w:w="7763" w:type="dxa"/>
            <w:vAlign w:val="center"/>
          </w:tcPr>
          <w:p w:rsidR="00906B26" w:rsidRPr="00906B26" w:rsidRDefault="00906B26" w:rsidP="00906B26">
            <w:pPr>
              <w:rPr>
                <w:rFonts w:ascii="Times New Roman" w:hAnsi="Times New Roman" w:cs="Times New Roman"/>
              </w:rPr>
            </w:pPr>
            <w:r w:rsidRPr="00906B26">
              <w:rPr>
                <w:rFonts w:ascii="Times New Roman" w:hAnsi="Times New Roman" w:cs="Times New Roman"/>
                <w:b/>
              </w:rPr>
              <w:t>Сборник статей:</w:t>
            </w:r>
            <w:r w:rsidRPr="00906B26"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906B26">
                <w:rPr>
                  <w:rStyle w:val="a6"/>
                  <w:rFonts w:ascii="Times New Roman" w:hAnsi="Times New Roman" w:cs="Times New Roman"/>
                </w:rPr>
                <w:t>http://www.surgu.ru/index.php?view=menu&amp;mid=1180</w:t>
              </w:r>
            </w:hyperlink>
          </w:p>
          <w:p w:rsidR="00906B26" w:rsidRPr="00906B26" w:rsidRDefault="00906B26" w:rsidP="00906B26">
            <w:pPr>
              <w:rPr>
                <w:rFonts w:ascii="Times New Roman" w:hAnsi="Times New Roman" w:cs="Times New Roman"/>
                <w:b/>
              </w:rPr>
            </w:pPr>
            <w:r w:rsidRPr="00906B26">
              <w:rPr>
                <w:rFonts w:ascii="Times New Roman" w:hAnsi="Times New Roman" w:cs="Times New Roman"/>
              </w:rPr>
              <w:t xml:space="preserve">Сайт </w:t>
            </w:r>
            <w:proofErr w:type="spellStart"/>
            <w:r w:rsidRPr="00906B26">
              <w:rPr>
                <w:rFonts w:ascii="Times New Roman" w:hAnsi="Times New Roman" w:cs="Times New Roman"/>
              </w:rPr>
              <w:t>СурГУ</w:t>
            </w:r>
            <w:proofErr w:type="spellEnd"/>
            <w:r w:rsidRPr="00906B26">
              <w:t xml:space="preserve"> </w:t>
            </w:r>
            <w:r w:rsidRPr="00906B26">
              <w:rPr>
                <w:rFonts w:ascii="Times New Roman" w:hAnsi="Times New Roman" w:cs="Times New Roman"/>
              </w:rPr>
              <w:t>http://www.surgu.ru/</w:t>
            </w:r>
            <w:r w:rsidRPr="00906B26">
              <w:t xml:space="preserve"> </w:t>
            </w:r>
            <w:r w:rsidRPr="00906B26">
              <w:rPr>
                <w:rFonts w:ascii="Times New Roman" w:hAnsi="Times New Roman" w:cs="Times New Roman"/>
              </w:rPr>
              <w:t xml:space="preserve">Наука / Научные издания </w:t>
            </w:r>
            <w:proofErr w:type="spellStart"/>
            <w:r w:rsidRPr="00906B26">
              <w:rPr>
                <w:rFonts w:ascii="Times New Roman" w:hAnsi="Times New Roman" w:cs="Times New Roman"/>
              </w:rPr>
              <w:t>СурГУ</w:t>
            </w:r>
            <w:proofErr w:type="spellEnd"/>
            <w:r w:rsidRPr="00906B26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061" w:type="dxa"/>
          </w:tcPr>
          <w:p w:rsidR="00906B26" w:rsidRPr="00906B26" w:rsidRDefault="00906B26" w:rsidP="00684F78">
            <w:pPr>
              <w:rPr>
                <w:rFonts w:ascii="Times New Roman" w:hAnsi="Times New Roman" w:cs="Times New Roman"/>
                <w:b/>
              </w:rPr>
            </w:pPr>
            <w:r w:rsidRPr="00906B26">
              <w:rPr>
                <w:noProof/>
                <w:lang w:eastAsia="ru-RU"/>
              </w:rPr>
              <w:drawing>
                <wp:inline distT="0" distB="0" distL="0" distR="0">
                  <wp:extent cx="971550" cy="971550"/>
                  <wp:effectExtent l="0" t="0" r="0" b="0"/>
                  <wp:docPr id="2" name="Рисунок 2" descr="http://qrcoder.ru/code/?http%3A%2F%2Fwww.surgu.ru%2Findex.php%3Fview%3Dmenu%26mid%3D1180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qrcoder.ru/code/?http%3A%2F%2Fwww.surgu.ru%2Findex.php%3Fview%3Dmenu%26mid%3D1180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0B72" w:rsidRPr="001C0B72" w:rsidRDefault="00D943EB" w:rsidP="001C0B72">
      <w:pPr>
        <w:spacing w:after="0" w:line="240" w:lineRule="auto"/>
        <w:ind w:firstLine="284"/>
        <w:jc w:val="center"/>
        <w:rPr>
          <w:rFonts w:ascii="Times New Roman" w:hAnsi="Times New Roman" w:cs="Times New Roman"/>
        </w:rPr>
      </w:pPr>
      <w:r w:rsidRPr="001C0B72">
        <w:rPr>
          <w:rFonts w:ascii="Times New Roman" w:hAnsi="Times New Roman" w:cs="Times New Roman"/>
          <w:b/>
        </w:rPr>
        <w:t>Оргкомитет</w:t>
      </w:r>
      <w:r w:rsidR="001C0B72">
        <w:rPr>
          <w:rFonts w:ascii="Times New Roman" w:hAnsi="Times New Roman" w:cs="Times New Roman"/>
          <w:b/>
        </w:rPr>
        <w:t>:</w:t>
      </w:r>
      <w:r w:rsidR="001C0B72" w:rsidRPr="001C0B72">
        <w:rPr>
          <w:rFonts w:ascii="Times New Roman" w:hAnsi="Times New Roman" w:cs="Times New Roman"/>
          <w:bCs/>
          <w:lang w:eastAsia="ru-RU"/>
        </w:rPr>
        <w:t xml:space="preserve"> Телефон: 8(3462)762853; </w:t>
      </w:r>
      <w:r w:rsidR="001C0B72" w:rsidRPr="001C0B72">
        <w:rPr>
          <w:rFonts w:ascii="Times New Roman" w:hAnsi="Times New Roman" w:cs="Times New Roman"/>
          <w:bCs/>
          <w:lang w:val="en-US" w:eastAsia="ru-RU"/>
        </w:rPr>
        <w:t>e</w:t>
      </w:r>
      <w:r w:rsidR="001C0B72" w:rsidRPr="001C0B72">
        <w:rPr>
          <w:rFonts w:ascii="Times New Roman" w:hAnsi="Times New Roman" w:cs="Times New Roman"/>
          <w:bCs/>
          <w:lang w:eastAsia="ru-RU"/>
        </w:rPr>
        <w:t>-</w:t>
      </w:r>
      <w:r w:rsidR="001C0B72" w:rsidRPr="001C0B72">
        <w:rPr>
          <w:rFonts w:ascii="Times New Roman" w:hAnsi="Times New Roman" w:cs="Times New Roman"/>
          <w:bCs/>
          <w:lang w:val="en-US" w:eastAsia="ru-RU"/>
        </w:rPr>
        <w:t>mail</w:t>
      </w:r>
      <w:r w:rsidR="001C0B72" w:rsidRPr="001C0B72">
        <w:rPr>
          <w:rFonts w:ascii="Times New Roman" w:hAnsi="Times New Roman" w:cs="Times New Roman"/>
          <w:bCs/>
          <w:lang w:eastAsia="ru-RU"/>
        </w:rPr>
        <w:t xml:space="preserve">: </w:t>
      </w:r>
      <w:hyperlink r:id="rId15" w:history="1">
        <w:r w:rsidR="001C0B72" w:rsidRPr="001C0B72">
          <w:rPr>
            <w:rFonts w:ascii="Times New Roman" w:hAnsi="Times New Roman" w:cs="Times New Roman"/>
          </w:rPr>
          <w:t>ys@surgu.ru</w:t>
        </w:r>
      </w:hyperlink>
      <w:r w:rsidR="001C0B72" w:rsidRPr="001C0B72">
        <w:rPr>
          <w:rFonts w:ascii="Times New Roman" w:hAnsi="Times New Roman" w:cs="Times New Roman"/>
        </w:rPr>
        <w:t xml:space="preserve">         </w:t>
      </w:r>
      <w:proofErr w:type="spellStart"/>
      <w:r w:rsidR="001C0B72" w:rsidRPr="001C0B72">
        <w:rPr>
          <w:rFonts w:ascii="Times New Roman" w:hAnsi="Times New Roman" w:cs="Times New Roman"/>
          <w:lang w:val="en-US"/>
        </w:rPr>
        <w:t>konfsurgu</w:t>
      </w:r>
      <w:proofErr w:type="spellEnd"/>
      <w:r w:rsidR="001C0B72" w:rsidRPr="001C0B72">
        <w:rPr>
          <w:rFonts w:ascii="Times New Roman" w:hAnsi="Times New Roman" w:cs="Times New Roman"/>
        </w:rPr>
        <w:t>@</w:t>
      </w:r>
      <w:proofErr w:type="spellStart"/>
      <w:r w:rsidR="001C0B72" w:rsidRPr="001C0B72">
        <w:rPr>
          <w:rFonts w:ascii="Times New Roman" w:hAnsi="Times New Roman" w:cs="Times New Roman"/>
          <w:lang w:val="en-US"/>
        </w:rPr>
        <w:t>yandex</w:t>
      </w:r>
      <w:proofErr w:type="spellEnd"/>
      <w:r w:rsidR="001C0B72" w:rsidRPr="001C0B72">
        <w:rPr>
          <w:rFonts w:ascii="Times New Roman" w:hAnsi="Times New Roman" w:cs="Times New Roman"/>
        </w:rPr>
        <w:t>.</w:t>
      </w:r>
      <w:proofErr w:type="spellStart"/>
      <w:r w:rsidR="001C0B72" w:rsidRPr="001C0B72">
        <w:rPr>
          <w:rFonts w:ascii="Times New Roman" w:hAnsi="Times New Roman" w:cs="Times New Roman"/>
          <w:lang w:val="en-US"/>
        </w:rPr>
        <w:t>ru</w:t>
      </w:r>
      <w:proofErr w:type="spellEnd"/>
    </w:p>
    <w:p w:rsidR="0075651C" w:rsidRPr="00906B26" w:rsidRDefault="0075651C" w:rsidP="00D91576">
      <w:pPr>
        <w:jc w:val="right"/>
        <w:rPr>
          <w:rFonts w:ascii="Times New Roman" w:hAnsi="Times New Roman" w:cs="Times New Roman"/>
          <w:b/>
        </w:rPr>
      </w:pPr>
    </w:p>
    <w:sectPr w:rsidR="0075651C" w:rsidRPr="00906B26" w:rsidSect="00D91576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9684E"/>
    <w:multiLevelType w:val="multilevel"/>
    <w:tmpl w:val="48A41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C0"/>
    <w:rsid w:val="00007CA8"/>
    <w:rsid w:val="000137CD"/>
    <w:rsid w:val="000446AA"/>
    <w:rsid w:val="000458B7"/>
    <w:rsid w:val="000531BE"/>
    <w:rsid w:val="0010360E"/>
    <w:rsid w:val="00104CC0"/>
    <w:rsid w:val="001448E6"/>
    <w:rsid w:val="00167278"/>
    <w:rsid w:val="001C0B72"/>
    <w:rsid w:val="001D7C43"/>
    <w:rsid w:val="001E1606"/>
    <w:rsid w:val="00201779"/>
    <w:rsid w:val="00261509"/>
    <w:rsid w:val="0026243B"/>
    <w:rsid w:val="00315AEF"/>
    <w:rsid w:val="00317943"/>
    <w:rsid w:val="003504ED"/>
    <w:rsid w:val="00381BBB"/>
    <w:rsid w:val="00393E22"/>
    <w:rsid w:val="003D2C36"/>
    <w:rsid w:val="003E63E7"/>
    <w:rsid w:val="003F18C3"/>
    <w:rsid w:val="00407BFF"/>
    <w:rsid w:val="004B6639"/>
    <w:rsid w:val="005225EB"/>
    <w:rsid w:val="00542835"/>
    <w:rsid w:val="00573B56"/>
    <w:rsid w:val="005772B5"/>
    <w:rsid w:val="00684F78"/>
    <w:rsid w:val="00703297"/>
    <w:rsid w:val="00716755"/>
    <w:rsid w:val="00731CFE"/>
    <w:rsid w:val="007328BE"/>
    <w:rsid w:val="007524FC"/>
    <w:rsid w:val="00754BE9"/>
    <w:rsid w:val="0075651C"/>
    <w:rsid w:val="007F1A2D"/>
    <w:rsid w:val="008412BC"/>
    <w:rsid w:val="008571C5"/>
    <w:rsid w:val="008D508F"/>
    <w:rsid w:val="008D6DA5"/>
    <w:rsid w:val="00906B26"/>
    <w:rsid w:val="00944373"/>
    <w:rsid w:val="009E61DF"/>
    <w:rsid w:val="009F69CD"/>
    <w:rsid w:val="00A23060"/>
    <w:rsid w:val="00A46784"/>
    <w:rsid w:val="00A71897"/>
    <w:rsid w:val="00A7327A"/>
    <w:rsid w:val="00AA4588"/>
    <w:rsid w:val="00AA71AE"/>
    <w:rsid w:val="00AB3F00"/>
    <w:rsid w:val="00AB792E"/>
    <w:rsid w:val="00AD2D71"/>
    <w:rsid w:val="00B361B8"/>
    <w:rsid w:val="00B414CA"/>
    <w:rsid w:val="00B54709"/>
    <w:rsid w:val="00B65741"/>
    <w:rsid w:val="00B667AC"/>
    <w:rsid w:val="00BC0895"/>
    <w:rsid w:val="00BC6620"/>
    <w:rsid w:val="00C21865"/>
    <w:rsid w:val="00C44F77"/>
    <w:rsid w:val="00C60CCA"/>
    <w:rsid w:val="00C75600"/>
    <w:rsid w:val="00CC0897"/>
    <w:rsid w:val="00CC4D80"/>
    <w:rsid w:val="00CD5A29"/>
    <w:rsid w:val="00CE4D97"/>
    <w:rsid w:val="00D91576"/>
    <w:rsid w:val="00D943EB"/>
    <w:rsid w:val="00DA61EB"/>
    <w:rsid w:val="00DC4E0B"/>
    <w:rsid w:val="00E23B44"/>
    <w:rsid w:val="00E34BE4"/>
    <w:rsid w:val="00E42E2B"/>
    <w:rsid w:val="00E6637F"/>
    <w:rsid w:val="00E73A6D"/>
    <w:rsid w:val="00E76F54"/>
    <w:rsid w:val="00EB2930"/>
    <w:rsid w:val="00EC7246"/>
    <w:rsid w:val="00F10BCA"/>
    <w:rsid w:val="00FC6AA6"/>
    <w:rsid w:val="00FD0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C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4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10360E"/>
    <w:rPr>
      <w:color w:val="0000FF"/>
      <w:u w:val="single"/>
    </w:rPr>
  </w:style>
  <w:style w:type="paragraph" w:customStyle="1" w:styleId="1">
    <w:name w:val="Абзац списка1"/>
    <w:basedOn w:val="a"/>
    <w:uiPriority w:val="34"/>
    <w:qFormat/>
    <w:rsid w:val="0010360E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CC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04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10360E"/>
    <w:rPr>
      <w:color w:val="0000FF"/>
      <w:u w:val="single"/>
    </w:rPr>
  </w:style>
  <w:style w:type="paragraph" w:customStyle="1" w:styleId="1">
    <w:name w:val="Абзац списка1"/>
    <w:basedOn w:val="a"/>
    <w:uiPriority w:val="34"/>
    <w:qFormat/>
    <w:rsid w:val="0010360E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3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surgu.ru/index.php?view=menu&amp;mid=118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urgu.ru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ys@surgu.ru" TargetMode="External"/><Relationship Id="rId10" Type="http://schemas.openxmlformats.org/officeDocument/2006/relationships/hyperlink" Target="http://www.surgu.ru/index.php?view=menu&amp;mid=9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66C36-65BC-4E48-B382-65CB4161C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Насирова Арзу Рамазановна</dc:creator>
  <cp:lastModifiedBy>Admin</cp:lastModifiedBy>
  <cp:revision>2</cp:revision>
  <cp:lastPrinted>2016-05-23T10:14:00Z</cp:lastPrinted>
  <dcterms:created xsi:type="dcterms:W3CDTF">2016-10-18T13:41:00Z</dcterms:created>
  <dcterms:modified xsi:type="dcterms:W3CDTF">2016-10-18T13:41:00Z</dcterms:modified>
</cp:coreProperties>
</file>